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9CD" w:rsidRDefault="006659CD" w:rsidP="006659CD">
      <w:pPr>
        <w:rPr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355"/>
      </w:tblGrid>
      <w:tr w:rsidR="006659CD" w:rsidRPr="006659CD" w:rsidTr="006659CD"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659CD" w:rsidRPr="004A5C4B" w:rsidRDefault="006659CD">
            <w:pPr>
              <w:jc w:val="center"/>
              <w:rPr>
                <w:b/>
                <w:i/>
                <w:szCs w:val="20"/>
              </w:rPr>
            </w:pPr>
            <w:r w:rsidRPr="004A5C4B">
              <w:rPr>
                <w:b/>
                <w:i/>
                <w:szCs w:val="20"/>
              </w:rPr>
              <w:t xml:space="preserve">Финансовый отдел администрации Саракташского района </w:t>
            </w:r>
          </w:p>
          <w:p w:rsidR="006659CD" w:rsidRPr="004A5C4B" w:rsidRDefault="006659CD">
            <w:pPr>
              <w:jc w:val="center"/>
              <w:rPr>
                <w:b/>
                <w:szCs w:val="20"/>
              </w:rPr>
            </w:pPr>
            <w:r w:rsidRPr="004A5C4B">
              <w:rPr>
                <w:b/>
                <w:i/>
                <w:szCs w:val="20"/>
              </w:rPr>
              <w:t>ИНН 5643001497 КПП 564301001</w:t>
            </w:r>
          </w:p>
        </w:tc>
      </w:tr>
      <w:tr w:rsidR="006659CD" w:rsidRPr="006659CD" w:rsidTr="006659CD"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659CD" w:rsidRDefault="006659CD">
            <w:pPr>
              <w:jc w:val="center"/>
              <w:rPr>
                <w:rStyle w:val="small"/>
                <w:b/>
                <w:szCs w:val="20"/>
              </w:rPr>
            </w:pPr>
            <w:r w:rsidRPr="004A5C4B">
              <w:rPr>
                <w:rStyle w:val="small"/>
                <w:b/>
                <w:szCs w:val="20"/>
              </w:rPr>
              <w:t>полное наименование учреждения</w:t>
            </w:r>
          </w:p>
          <w:p w:rsidR="004A5C4B" w:rsidRDefault="004A5C4B">
            <w:pPr>
              <w:jc w:val="center"/>
              <w:rPr>
                <w:rStyle w:val="small"/>
                <w:b/>
                <w:szCs w:val="20"/>
              </w:rPr>
            </w:pPr>
          </w:p>
          <w:p w:rsidR="004A5C4B" w:rsidRDefault="004A5C4B">
            <w:pPr>
              <w:jc w:val="center"/>
              <w:rPr>
                <w:rStyle w:val="small"/>
                <w:b/>
                <w:szCs w:val="20"/>
              </w:rPr>
            </w:pPr>
          </w:p>
          <w:p w:rsidR="004A5C4B" w:rsidRPr="004A5C4B" w:rsidRDefault="004A5C4B">
            <w:pPr>
              <w:jc w:val="center"/>
              <w:rPr>
                <w:b/>
                <w:szCs w:val="20"/>
              </w:rPr>
            </w:pPr>
          </w:p>
        </w:tc>
      </w:tr>
    </w:tbl>
    <w:p w:rsidR="006659CD" w:rsidRPr="006659CD" w:rsidRDefault="006659CD" w:rsidP="00665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0"/>
        </w:rPr>
      </w:pPr>
      <w:r w:rsidRPr="006659CD">
        <w:rPr>
          <w:szCs w:val="20"/>
        </w:rPr>
        <w:t> </w:t>
      </w:r>
    </w:p>
    <w:p w:rsidR="006659CD" w:rsidRPr="006659CD" w:rsidRDefault="006659CD" w:rsidP="00665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0"/>
        </w:rPr>
      </w:pPr>
      <w:r w:rsidRPr="006659CD">
        <w:rPr>
          <w:szCs w:val="20"/>
        </w:rPr>
        <w:t> </w:t>
      </w:r>
    </w:p>
    <w:p w:rsidR="006659CD" w:rsidRPr="006659CD" w:rsidRDefault="006659CD" w:rsidP="00665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0"/>
        </w:rPr>
      </w:pPr>
      <w:r w:rsidRPr="006659CD">
        <w:rPr>
          <w:szCs w:val="20"/>
        </w:rPr>
        <w:t>ПРИКАЗ</w:t>
      </w:r>
      <w:r w:rsidRPr="006659CD">
        <w:rPr>
          <w:szCs w:val="20"/>
        </w:rPr>
        <w:br/>
        <w:t>об утверждении учетной политики для целей бюджетного учета</w:t>
      </w:r>
    </w:p>
    <w:p w:rsidR="006659CD" w:rsidRPr="006659CD" w:rsidRDefault="006659CD" w:rsidP="00665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0"/>
        </w:rPr>
      </w:pPr>
      <w:r w:rsidRPr="006659CD">
        <w:rPr>
          <w:szCs w:val="20"/>
        </w:rPr>
        <w:t> </w:t>
      </w:r>
    </w:p>
    <w:p w:rsidR="006659CD" w:rsidRPr="006659CD" w:rsidRDefault="006659CD" w:rsidP="00665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0"/>
        </w:rPr>
      </w:pPr>
      <w:r w:rsidRPr="006659CD">
        <w:rPr>
          <w:szCs w:val="20"/>
        </w:rPr>
        <w:t> </w:t>
      </w:r>
    </w:p>
    <w:tbl>
      <w:tblPr>
        <w:tblW w:w="8925" w:type="dxa"/>
        <w:tblLook w:val="04A0" w:firstRow="1" w:lastRow="0" w:firstColumn="1" w:lastColumn="0" w:noHBand="0" w:noVBand="1"/>
      </w:tblPr>
      <w:tblGrid>
        <w:gridCol w:w="6170"/>
        <w:gridCol w:w="2755"/>
      </w:tblGrid>
      <w:tr w:rsidR="006659CD" w:rsidRPr="006659CD" w:rsidTr="006659CD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659CD" w:rsidRPr="006659CD" w:rsidRDefault="006659CD">
            <w:pPr>
              <w:rPr>
                <w:szCs w:val="20"/>
              </w:rPr>
            </w:pPr>
            <w:r w:rsidRPr="006659CD">
              <w:rPr>
                <w:rStyle w:val="fill"/>
                <w:b w:val="0"/>
                <w:i w:val="0"/>
                <w:color w:val="auto"/>
                <w:szCs w:val="20"/>
              </w:rPr>
              <w:t>29.12.2018г.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659CD" w:rsidRPr="006659CD" w:rsidRDefault="006659CD">
            <w:pPr>
              <w:jc w:val="right"/>
              <w:rPr>
                <w:szCs w:val="20"/>
              </w:rPr>
            </w:pPr>
            <w:r w:rsidRPr="006659CD">
              <w:rPr>
                <w:rStyle w:val="fill"/>
                <w:b w:val="0"/>
                <w:i w:val="0"/>
                <w:color w:val="auto"/>
                <w:szCs w:val="20"/>
              </w:rPr>
              <w:t>№27</w:t>
            </w:r>
          </w:p>
        </w:tc>
      </w:tr>
    </w:tbl>
    <w:p w:rsidR="006659CD" w:rsidRPr="006659CD" w:rsidRDefault="006659CD" w:rsidP="00665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0"/>
        </w:rPr>
      </w:pPr>
      <w:r w:rsidRPr="006659CD">
        <w:rPr>
          <w:szCs w:val="20"/>
        </w:rPr>
        <w:t> </w:t>
      </w:r>
    </w:p>
    <w:p w:rsidR="006659CD" w:rsidRPr="006659CD" w:rsidRDefault="006659CD" w:rsidP="00665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0"/>
        </w:rPr>
      </w:pPr>
      <w:r w:rsidRPr="006659CD">
        <w:rPr>
          <w:szCs w:val="20"/>
        </w:rPr>
        <w:t>Во исполнение Закона от 06.12.2011 № 402-ФЗ и приказа Минфина от 01.12.2010 № 157н</w:t>
      </w:r>
      <w:r w:rsidRPr="006659CD">
        <w:t xml:space="preserve">, </w:t>
      </w:r>
      <w:r w:rsidRPr="006659CD">
        <w:rPr>
          <w:szCs w:val="20"/>
        </w:rPr>
        <w:t>Федерального стандарта «Учетная политика, оценочные значения и ошибки», утвержденного приказом Минфина от 30.12.2017 № 274н</w:t>
      </w:r>
    </w:p>
    <w:p w:rsidR="006659CD" w:rsidRPr="006659CD" w:rsidRDefault="006659CD" w:rsidP="00665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0"/>
        </w:rPr>
      </w:pPr>
      <w:r w:rsidRPr="006659CD">
        <w:rPr>
          <w:szCs w:val="20"/>
        </w:rPr>
        <w:t> </w:t>
      </w:r>
    </w:p>
    <w:p w:rsidR="006659CD" w:rsidRPr="006659CD" w:rsidRDefault="006659CD" w:rsidP="00665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0"/>
        </w:rPr>
      </w:pPr>
      <w:r w:rsidRPr="006659CD">
        <w:rPr>
          <w:szCs w:val="20"/>
        </w:rPr>
        <w:t>ПРИКАЗЫВАЮ:</w:t>
      </w:r>
    </w:p>
    <w:p w:rsidR="006659CD" w:rsidRPr="006659CD" w:rsidRDefault="006659CD" w:rsidP="00665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0"/>
        </w:rPr>
      </w:pPr>
      <w:r w:rsidRPr="006659CD">
        <w:rPr>
          <w:szCs w:val="20"/>
        </w:rPr>
        <w:t> </w:t>
      </w:r>
    </w:p>
    <w:p w:rsidR="006659CD" w:rsidRPr="006659CD" w:rsidRDefault="006659CD" w:rsidP="00665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0"/>
        </w:rPr>
      </w:pPr>
      <w:r w:rsidRPr="006659CD">
        <w:rPr>
          <w:szCs w:val="20"/>
        </w:rPr>
        <w:t xml:space="preserve">1. Утвердить учетную политику для целей бюджетного учета согласно приложению и ввести ее в действие с </w:t>
      </w:r>
      <w:r w:rsidRPr="006659CD">
        <w:rPr>
          <w:rStyle w:val="fill"/>
          <w:b w:val="0"/>
          <w:i w:val="0"/>
          <w:color w:val="auto"/>
          <w:szCs w:val="20"/>
        </w:rPr>
        <w:t>1 января 2019</w:t>
      </w:r>
      <w:r>
        <w:rPr>
          <w:rStyle w:val="fill"/>
          <w:b w:val="0"/>
          <w:i w:val="0"/>
          <w:color w:val="auto"/>
          <w:szCs w:val="20"/>
        </w:rPr>
        <w:t xml:space="preserve"> </w:t>
      </w:r>
      <w:r w:rsidRPr="006659CD">
        <w:rPr>
          <w:rStyle w:val="fill"/>
          <w:b w:val="0"/>
          <w:i w:val="0"/>
          <w:color w:val="auto"/>
          <w:szCs w:val="20"/>
        </w:rPr>
        <w:t>г</w:t>
      </w:r>
      <w:r>
        <w:rPr>
          <w:rStyle w:val="fill"/>
          <w:b w:val="0"/>
          <w:i w:val="0"/>
          <w:color w:val="auto"/>
          <w:szCs w:val="20"/>
        </w:rPr>
        <w:t>ода</w:t>
      </w:r>
      <w:r w:rsidRPr="006659CD">
        <w:rPr>
          <w:szCs w:val="20"/>
        </w:rPr>
        <w:t>.</w:t>
      </w:r>
    </w:p>
    <w:p w:rsidR="006659CD" w:rsidRPr="006659CD" w:rsidRDefault="006659CD" w:rsidP="00665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0"/>
        </w:rPr>
      </w:pPr>
      <w:r w:rsidRPr="006659CD">
        <w:rPr>
          <w:szCs w:val="20"/>
        </w:rPr>
        <w:t> </w:t>
      </w:r>
    </w:p>
    <w:p w:rsidR="006659CD" w:rsidRPr="006659CD" w:rsidRDefault="006659CD" w:rsidP="00665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0"/>
        </w:rPr>
      </w:pPr>
      <w:r w:rsidRPr="006659CD">
        <w:rPr>
          <w:szCs w:val="20"/>
        </w:rPr>
        <w:t>2. Довести до всех подразделений и служб учреждения соответствующие документы, необходимые для обеспечения реализации учетной политики в учреждении и организации бюджетного учета, документооборота, санкционирования расходов учреждения.</w:t>
      </w:r>
    </w:p>
    <w:p w:rsidR="006659CD" w:rsidRPr="006659CD" w:rsidRDefault="006659CD" w:rsidP="00665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0"/>
        </w:rPr>
      </w:pPr>
      <w:r w:rsidRPr="006659CD">
        <w:rPr>
          <w:szCs w:val="20"/>
        </w:rPr>
        <w:t> </w:t>
      </w:r>
    </w:p>
    <w:p w:rsidR="006659CD" w:rsidRPr="006659CD" w:rsidRDefault="006659CD" w:rsidP="00665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0"/>
        </w:rPr>
      </w:pPr>
      <w:r w:rsidRPr="006659CD">
        <w:rPr>
          <w:szCs w:val="20"/>
        </w:rPr>
        <w:t xml:space="preserve">3. Контроль за исполнением приказа возложить на </w:t>
      </w:r>
      <w:r w:rsidRPr="006659CD">
        <w:rPr>
          <w:rStyle w:val="fill"/>
          <w:b w:val="0"/>
          <w:i w:val="0"/>
          <w:color w:val="auto"/>
          <w:szCs w:val="20"/>
        </w:rPr>
        <w:t>начальника отдела бухгалтерского учета и отчетности по бюджету</w:t>
      </w:r>
      <w:r w:rsidR="004A5C4B">
        <w:rPr>
          <w:rStyle w:val="fill"/>
          <w:b w:val="0"/>
          <w:i w:val="0"/>
          <w:color w:val="auto"/>
          <w:szCs w:val="20"/>
        </w:rPr>
        <w:t xml:space="preserve"> О.В.</w:t>
      </w:r>
      <w:r w:rsidR="007F6676">
        <w:rPr>
          <w:rStyle w:val="fill"/>
          <w:b w:val="0"/>
          <w:i w:val="0"/>
          <w:color w:val="auto"/>
          <w:szCs w:val="20"/>
        </w:rPr>
        <w:t xml:space="preserve"> </w:t>
      </w:r>
      <w:r w:rsidR="004A5C4B">
        <w:rPr>
          <w:rStyle w:val="fill"/>
          <w:b w:val="0"/>
          <w:i w:val="0"/>
          <w:color w:val="auto"/>
          <w:szCs w:val="20"/>
        </w:rPr>
        <w:t>Скобелеву</w:t>
      </w:r>
      <w:r w:rsidRPr="006659CD">
        <w:rPr>
          <w:szCs w:val="20"/>
        </w:rPr>
        <w:t>.</w:t>
      </w:r>
    </w:p>
    <w:p w:rsidR="006659CD" w:rsidRPr="006659CD" w:rsidRDefault="006659CD" w:rsidP="00665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0"/>
        </w:rPr>
      </w:pPr>
      <w:r w:rsidRPr="006659CD">
        <w:rPr>
          <w:szCs w:val="20"/>
        </w:rPr>
        <w:t> </w:t>
      </w:r>
    </w:p>
    <w:p w:rsidR="006659CD" w:rsidRPr="006659CD" w:rsidRDefault="006659CD" w:rsidP="00665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0"/>
        </w:rPr>
      </w:pPr>
      <w:r w:rsidRPr="006659CD">
        <w:rPr>
          <w:szCs w:val="20"/>
        </w:rPr>
        <w:t> </w:t>
      </w:r>
    </w:p>
    <w:tbl>
      <w:tblPr>
        <w:tblW w:w="8460" w:type="dxa"/>
        <w:tblLook w:val="04A0" w:firstRow="1" w:lastRow="0" w:firstColumn="1" w:lastColumn="0" w:noHBand="0" w:noVBand="1"/>
      </w:tblPr>
      <w:tblGrid>
        <w:gridCol w:w="4596"/>
        <w:gridCol w:w="1525"/>
        <w:gridCol w:w="2339"/>
      </w:tblGrid>
      <w:tr w:rsidR="006659CD" w:rsidRPr="006659CD" w:rsidTr="006659CD">
        <w:tc>
          <w:tcPr>
            <w:tcW w:w="4596" w:type="dxa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6659CD" w:rsidRPr="006659CD" w:rsidRDefault="006659CD">
            <w:pPr>
              <w:rPr>
                <w:szCs w:val="20"/>
              </w:rPr>
            </w:pPr>
            <w:r w:rsidRPr="006659CD">
              <w:rPr>
                <w:rStyle w:val="fill"/>
                <w:b w:val="0"/>
                <w:i w:val="0"/>
                <w:color w:val="auto"/>
                <w:szCs w:val="20"/>
              </w:rPr>
              <w:t>Начальник финансового отдела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659CD" w:rsidRPr="006659CD" w:rsidRDefault="006659CD">
            <w:pPr>
              <w:rPr>
                <w:szCs w:val="20"/>
              </w:rPr>
            </w:pPr>
            <w:r w:rsidRPr="006659CD">
              <w:rPr>
                <w:szCs w:val="20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6659CD" w:rsidRPr="006659CD" w:rsidRDefault="006659CD">
            <w:pPr>
              <w:jc w:val="right"/>
              <w:rPr>
                <w:szCs w:val="20"/>
              </w:rPr>
            </w:pPr>
            <w:r w:rsidRPr="006659CD">
              <w:rPr>
                <w:rStyle w:val="fill"/>
                <w:b w:val="0"/>
                <w:i w:val="0"/>
                <w:color w:val="auto"/>
                <w:szCs w:val="20"/>
              </w:rPr>
              <w:t>Е.В.Старостина</w:t>
            </w:r>
          </w:p>
        </w:tc>
        <w:bookmarkStart w:id="0" w:name="_GoBack"/>
        <w:bookmarkEnd w:id="0"/>
      </w:tr>
    </w:tbl>
    <w:p w:rsidR="006659CD" w:rsidRPr="006659CD" w:rsidRDefault="006659CD" w:rsidP="00665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0"/>
        </w:rPr>
      </w:pPr>
      <w:r w:rsidRPr="006659CD">
        <w:rPr>
          <w:szCs w:val="20"/>
        </w:rPr>
        <w:t> </w:t>
      </w:r>
    </w:p>
    <w:p w:rsidR="00FA2032" w:rsidRPr="006659CD" w:rsidRDefault="007F6676" w:rsidP="006659CD"/>
    <w:sectPr w:rsidR="00FA2032" w:rsidRPr="00665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9CD"/>
    <w:rsid w:val="001E5174"/>
    <w:rsid w:val="002622DF"/>
    <w:rsid w:val="004A5C4B"/>
    <w:rsid w:val="006659CD"/>
    <w:rsid w:val="007F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356CCD-122B-4C9A-B79C-407AA5899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9CD"/>
    <w:pPr>
      <w:spacing w:after="0" w:line="240" w:lineRule="auto"/>
    </w:pPr>
    <w:rPr>
      <w:rFonts w:ascii="Arial" w:eastAsia="Times New Roman" w:hAnsi="Arial" w:cs="Arial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mall">
    <w:name w:val="small"/>
    <w:rsid w:val="006659CD"/>
    <w:rPr>
      <w:sz w:val="16"/>
      <w:szCs w:val="16"/>
    </w:rPr>
  </w:style>
  <w:style w:type="character" w:customStyle="1" w:styleId="fill">
    <w:name w:val="fill"/>
    <w:rsid w:val="006659CD"/>
    <w:rPr>
      <w:b/>
      <w:bCs/>
      <w:i/>
      <w:iCs/>
      <w:color w:val="FF0000"/>
    </w:rPr>
  </w:style>
  <w:style w:type="paragraph" w:styleId="a3">
    <w:name w:val="Balloon Text"/>
    <w:basedOn w:val="a"/>
    <w:link w:val="a4"/>
    <w:uiPriority w:val="99"/>
    <w:semiHidden/>
    <w:unhideWhenUsed/>
    <w:rsid w:val="004A5C4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A5C4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4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Викторовна</dc:creator>
  <cp:keywords/>
  <dc:description/>
  <cp:lastModifiedBy>Ольга Викторовна</cp:lastModifiedBy>
  <cp:revision>5</cp:revision>
  <cp:lastPrinted>2019-01-31T07:20:00Z</cp:lastPrinted>
  <dcterms:created xsi:type="dcterms:W3CDTF">2019-01-31T06:50:00Z</dcterms:created>
  <dcterms:modified xsi:type="dcterms:W3CDTF">2019-01-31T09:26:00Z</dcterms:modified>
</cp:coreProperties>
</file>