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</w:tblGrid>
      <w:tr w:rsidR="00BC3205" w:rsidTr="00BC3205">
        <w:tc>
          <w:tcPr>
            <w:tcW w:w="4672" w:type="dxa"/>
          </w:tcPr>
          <w:p w:rsidR="00BC3205" w:rsidRPr="00BC3205" w:rsidRDefault="00BC3205" w:rsidP="00BC3205">
            <w:pPr>
              <w:jc w:val="center"/>
              <w:rPr>
                <w:rFonts w:ascii="Times New Roman" w:hAnsi="Times New Roman" w:cs="Times New Roman"/>
              </w:rPr>
            </w:pPr>
            <w:r w:rsidRPr="00BC3205">
              <w:rPr>
                <w:rFonts w:ascii="Times New Roman" w:hAnsi="Times New Roman" w:cs="Times New Roman"/>
              </w:rPr>
              <w:t>Администрация Саракташского района</w:t>
            </w:r>
          </w:p>
        </w:tc>
      </w:tr>
      <w:tr w:rsidR="00BC3205" w:rsidTr="00BC3205">
        <w:tc>
          <w:tcPr>
            <w:tcW w:w="4672" w:type="dxa"/>
          </w:tcPr>
          <w:p w:rsidR="00BC3205" w:rsidRPr="00BC3205" w:rsidRDefault="00BC3205" w:rsidP="00BC32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3205">
              <w:rPr>
                <w:rFonts w:ascii="Times New Roman" w:hAnsi="Times New Roman" w:cs="Times New Roman"/>
                <w:b/>
              </w:rPr>
              <w:t>ФИНАНСОВЫЙ ОТДЕЛ</w:t>
            </w:r>
          </w:p>
        </w:tc>
      </w:tr>
      <w:tr w:rsidR="00BC3205" w:rsidTr="00BC3205">
        <w:tc>
          <w:tcPr>
            <w:tcW w:w="4672" w:type="dxa"/>
          </w:tcPr>
          <w:p w:rsidR="00BC3205" w:rsidRPr="00BC3205" w:rsidRDefault="00BC3205" w:rsidP="00BC32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3205">
              <w:rPr>
                <w:rFonts w:ascii="Times New Roman" w:hAnsi="Times New Roman" w:cs="Times New Roman"/>
                <w:b/>
              </w:rPr>
              <w:t>ПРИКАЗ</w:t>
            </w:r>
          </w:p>
        </w:tc>
      </w:tr>
      <w:tr w:rsidR="00BC3205" w:rsidTr="00BC3205">
        <w:tc>
          <w:tcPr>
            <w:tcW w:w="4672" w:type="dxa"/>
          </w:tcPr>
          <w:p w:rsidR="00BC3205" w:rsidRPr="00BC3205" w:rsidRDefault="00BC3205" w:rsidP="00BC3205">
            <w:pPr>
              <w:jc w:val="center"/>
              <w:rPr>
                <w:rFonts w:ascii="Times New Roman" w:hAnsi="Times New Roman" w:cs="Times New Roman"/>
              </w:rPr>
            </w:pPr>
            <w:r w:rsidRPr="00BC3205">
              <w:rPr>
                <w:rFonts w:ascii="Times New Roman" w:hAnsi="Times New Roman" w:cs="Times New Roman"/>
              </w:rPr>
              <w:t>462100, п. Саракташ, ул. Вокзальная, 12</w:t>
            </w:r>
          </w:p>
        </w:tc>
      </w:tr>
      <w:tr w:rsidR="00BC3205" w:rsidTr="00BC3205">
        <w:tc>
          <w:tcPr>
            <w:tcW w:w="4672" w:type="dxa"/>
          </w:tcPr>
          <w:p w:rsidR="00BC3205" w:rsidRPr="00BC3205" w:rsidRDefault="00BC3205" w:rsidP="00BC32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3205" w:rsidTr="00BC3205">
        <w:tc>
          <w:tcPr>
            <w:tcW w:w="4672" w:type="dxa"/>
          </w:tcPr>
          <w:p w:rsidR="00BC3205" w:rsidRPr="00BC3205" w:rsidRDefault="00266388" w:rsidP="00C21043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от 08</w:t>
            </w:r>
            <w:r w:rsidR="00BC3205" w:rsidRPr="00BC3205">
              <w:rPr>
                <w:rFonts w:ascii="Times New Roman" w:hAnsi="Times New Roman" w:cs="Times New Roman"/>
                <w:u w:val="single"/>
              </w:rPr>
              <w:t>.0</w:t>
            </w:r>
            <w:r w:rsidR="00C21043">
              <w:rPr>
                <w:rFonts w:ascii="Times New Roman" w:hAnsi="Times New Roman" w:cs="Times New Roman"/>
                <w:u w:val="single"/>
              </w:rPr>
              <w:t>2</w:t>
            </w:r>
            <w:r w:rsidR="00BC3205" w:rsidRPr="00BC3205">
              <w:rPr>
                <w:rFonts w:ascii="Times New Roman" w:hAnsi="Times New Roman" w:cs="Times New Roman"/>
                <w:u w:val="single"/>
              </w:rPr>
              <w:t>.2018 г. №</w:t>
            </w:r>
            <w:r w:rsidR="00C21043">
              <w:rPr>
                <w:rFonts w:ascii="Times New Roman" w:hAnsi="Times New Roman" w:cs="Times New Roman"/>
                <w:u w:val="single"/>
              </w:rPr>
              <w:t xml:space="preserve"> 4</w:t>
            </w:r>
            <w:bookmarkStart w:id="0" w:name="_GoBack"/>
            <w:bookmarkEnd w:id="0"/>
          </w:p>
        </w:tc>
      </w:tr>
      <w:tr w:rsidR="00BC3205" w:rsidTr="00BC3205">
        <w:tc>
          <w:tcPr>
            <w:tcW w:w="4672" w:type="dxa"/>
          </w:tcPr>
          <w:p w:rsidR="00BC3205" w:rsidRPr="00BC3205" w:rsidRDefault="00BC3205" w:rsidP="00BC32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3205" w:rsidTr="00BC3205">
        <w:tc>
          <w:tcPr>
            <w:tcW w:w="4672" w:type="dxa"/>
          </w:tcPr>
          <w:p w:rsidR="00BC3205" w:rsidRPr="00BC3205" w:rsidRDefault="00BC3205" w:rsidP="00615C0A">
            <w:pPr>
              <w:ind w:firstLine="709"/>
              <w:contextualSpacing/>
              <w:jc w:val="both"/>
              <w:rPr>
                <w:rFonts w:ascii="Times New Roman" w:hAnsi="Times New Roman" w:cs="Times New Roman"/>
              </w:rPr>
            </w:pPr>
            <w:r w:rsidRPr="00BC3205">
              <w:rPr>
                <w:rFonts w:ascii="Times New Roman" w:hAnsi="Times New Roman" w:cs="Times New Roman"/>
              </w:rPr>
              <w:t xml:space="preserve">Об утверждении порядка направления уведомления о предоставлении </w:t>
            </w:r>
            <w:r w:rsidR="009634B4">
              <w:rPr>
                <w:rFonts w:ascii="Times New Roman" w:hAnsi="Times New Roman" w:cs="Times New Roman"/>
              </w:rPr>
              <w:t xml:space="preserve">субсидии, </w:t>
            </w:r>
            <w:r w:rsidRPr="00BC3205">
              <w:rPr>
                <w:rFonts w:ascii="Times New Roman" w:hAnsi="Times New Roman" w:cs="Times New Roman"/>
              </w:rPr>
              <w:t>субвенции и иного межбюджетного трансферта, имеющего целевое назначение, при предоставлении межбюджетных трансфертов, имеющих целевое назначение, из районного бюджета</w:t>
            </w:r>
          </w:p>
        </w:tc>
      </w:tr>
    </w:tbl>
    <w:p w:rsidR="0019599E" w:rsidRDefault="0019599E"/>
    <w:p w:rsidR="00656A2D" w:rsidRDefault="00656A2D"/>
    <w:p w:rsidR="00656A2D" w:rsidRDefault="00031F90" w:rsidP="0000668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2.1 статьи 219 Бюджетного кодекса Российской Федерации приказываю:</w:t>
      </w:r>
    </w:p>
    <w:p w:rsidR="00031F90" w:rsidRDefault="00031F90" w:rsidP="0000668A">
      <w:pPr>
        <w:pStyle w:val="a4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порядок направления уведомления о предоставлении </w:t>
      </w:r>
      <w:r w:rsidR="009634B4">
        <w:rPr>
          <w:rFonts w:ascii="Times New Roman" w:hAnsi="Times New Roman" w:cs="Times New Roman"/>
          <w:sz w:val="28"/>
          <w:szCs w:val="28"/>
        </w:rPr>
        <w:t xml:space="preserve">субсидии, </w:t>
      </w:r>
      <w:r>
        <w:rPr>
          <w:rFonts w:ascii="Times New Roman" w:hAnsi="Times New Roman" w:cs="Times New Roman"/>
          <w:sz w:val="28"/>
          <w:szCs w:val="28"/>
        </w:rPr>
        <w:t>субвенции</w:t>
      </w:r>
      <w:r w:rsidR="0000668A">
        <w:rPr>
          <w:rFonts w:ascii="Times New Roman" w:hAnsi="Times New Roman" w:cs="Times New Roman"/>
          <w:sz w:val="28"/>
          <w:szCs w:val="28"/>
        </w:rPr>
        <w:t xml:space="preserve"> и иного межбюджетного трансферта, имеющего целевое назначение, при предоставлении межбюджетных трансфертов, имеющих целевое назначение, из районного бюджета</w:t>
      </w:r>
      <w:r w:rsidR="00DB4E23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00668A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приказу.</w:t>
      </w:r>
    </w:p>
    <w:p w:rsidR="0000668A" w:rsidRDefault="0000668A" w:rsidP="0000668A">
      <w:pPr>
        <w:pStyle w:val="a4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Настоящий приказ вступает в силу с момента его подписания и применяется при исполнении бюджета начиная с бюджета на 2018 год и на плановый период 2019 и 2020 годов.</w:t>
      </w:r>
    </w:p>
    <w:p w:rsidR="0000668A" w:rsidRDefault="0000668A" w:rsidP="0000668A">
      <w:pPr>
        <w:pStyle w:val="a4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приказа возложить на заместителя начальника финансового отдела – начальника бюджетного отдела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Байгильдину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Ф.М.</w:t>
      </w:r>
    </w:p>
    <w:p w:rsidR="0000668A" w:rsidRDefault="0000668A" w:rsidP="000066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68A" w:rsidRDefault="0000668A" w:rsidP="000066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68A" w:rsidRDefault="0000668A" w:rsidP="000066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68A" w:rsidRDefault="0000668A" w:rsidP="000066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отдела                                       Е.В. Старостина</w:t>
      </w:r>
    </w:p>
    <w:p w:rsidR="00301530" w:rsidRDefault="00301530" w:rsidP="000066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530" w:rsidRDefault="00301530" w:rsidP="000066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530" w:rsidRDefault="00301530" w:rsidP="000066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530" w:rsidRDefault="00301530" w:rsidP="000066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530" w:rsidRDefault="00301530" w:rsidP="000066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530" w:rsidRDefault="00301530" w:rsidP="000066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530" w:rsidRDefault="00301530" w:rsidP="000066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530" w:rsidRDefault="00301530" w:rsidP="000066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530" w:rsidRDefault="00301530" w:rsidP="00301530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301530" w:rsidRDefault="00301530" w:rsidP="00301530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финансового отдела</w:t>
      </w:r>
    </w:p>
    <w:p w:rsidR="00301530" w:rsidRDefault="00301530" w:rsidP="00301530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Саракташского района</w:t>
      </w:r>
    </w:p>
    <w:p w:rsidR="00301530" w:rsidRDefault="00301530" w:rsidP="00301530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C2113">
        <w:rPr>
          <w:rFonts w:ascii="Times New Roman" w:hAnsi="Times New Roman" w:cs="Times New Roman"/>
          <w:sz w:val="24"/>
          <w:szCs w:val="24"/>
        </w:rPr>
        <w:t>12</w:t>
      </w:r>
      <w:r w:rsidR="00B86FEF">
        <w:rPr>
          <w:rFonts w:ascii="Times New Roman" w:hAnsi="Times New Roman" w:cs="Times New Roman"/>
          <w:sz w:val="24"/>
          <w:szCs w:val="24"/>
        </w:rPr>
        <w:t>.0</w:t>
      </w:r>
      <w:r w:rsidR="001C2113">
        <w:rPr>
          <w:rFonts w:ascii="Times New Roman" w:hAnsi="Times New Roman" w:cs="Times New Roman"/>
          <w:sz w:val="24"/>
          <w:szCs w:val="24"/>
        </w:rPr>
        <w:t>3</w:t>
      </w:r>
      <w:r w:rsidR="00B86FEF">
        <w:rPr>
          <w:rFonts w:ascii="Times New Roman" w:hAnsi="Times New Roman" w:cs="Times New Roman"/>
          <w:sz w:val="24"/>
          <w:szCs w:val="24"/>
        </w:rPr>
        <w:t>.2018</w:t>
      </w:r>
      <w:r>
        <w:rPr>
          <w:rFonts w:ascii="Times New Roman" w:hAnsi="Times New Roman" w:cs="Times New Roman"/>
          <w:sz w:val="24"/>
          <w:szCs w:val="24"/>
        </w:rPr>
        <w:t xml:space="preserve"> года № _____</w:t>
      </w:r>
    </w:p>
    <w:p w:rsidR="00301530" w:rsidRDefault="00301530" w:rsidP="00301530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01530" w:rsidRDefault="00301530" w:rsidP="00301530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01530" w:rsidRDefault="00301530" w:rsidP="00301530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301530" w:rsidRDefault="00301530" w:rsidP="00301530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направления уведомления о предоставлении </w:t>
      </w:r>
      <w:r w:rsidR="009634B4">
        <w:rPr>
          <w:rFonts w:ascii="Times New Roman" w:hAnsi="Times New Roman" w:cs="Times New Roman"/>
          <w:sz w:val="28"/>
          <w:szCs w:val="28"/>
        </w:rPr>
        <w:t xml:space="preserve">субсидии, </w:t>
      </w:r>
      <w:r>
        <w:rPr>
          <w:rFonts w:ascii="Times New Roman" w:hAnsi="Times New Roman" w:cs="Times New Roman"/>
          <w:sz w:val="28"/>
          <w:szCs w:val="28"/>
        </w:rPr>
        <w:t>субвенции и иного межбюджетного трансферта, имеющего целевое назначение, при предоставлении межбюджетных трансфертов, имеющих целевое назначение, из районного бюджета</w:t>
      </w:r>
    </w:p>
    <w:p w:rsidR="006525F2" w:rsidRDefault="006525F2" w:rsidP="00301530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525F2" w:rsidRDefault="006525F2" w:rsidP="00C91E3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91E39">
        <w:rPr>
          <w:rFonts w:ascii="Times New Roman" w:hAnsi="Times New Roman" w:cs="Times New Roman"/>
          <w:sz w:val="28"/>
          <w:szCs w:val="28"/>
        </w:rPr>
        <w:t xml:space="preserve"> </w:t>
      </w:r>
      <w:r w:rsidRPr="006525F2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направления уведомления о предоставлении </w:t>
      </w:r>
      <w:r w:rsidR="009634B4">
        <w:rPr>
          <w:rFonts w:ascii="Times New Roman" w:hAnsi="Times New Roman" w:cs="Times New Roman"/>
          <w:sz w:val="28"/>
          <w:szCs w:val="28"/>
        </w:rPr>
        <w:t xml:space="preserve">субсидии, </w:t>
      </w:r>
      <w:r w:rsidRPr="006525F2">
        <w:rPr>
          <w:rFonts w:ascii="Times New Roman" w:hAnsi="Times New Roman" w:cs="Times New Roman"/>
          <w:sz w:val="28"/>
          <w:szCs w:val="28"/>
        </w:rPr>
        <w:t>субвенции и иного межбюджетного трансферта, имеющего целевое назначение (далее – уведомление), при предоставлении из районного бюджета межбюджетных трансфертом, имеющих целевое назначение (далее – межбюджетные трансферты).</w:t>
      </w:r>
    </w:p>
    <w:p w:rsidR="006525F2" w:rsidRDefault="006525F2" w:rsidP="00C91E3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53DC">
        <w:rPr>
          <w:rFonts w:ascii="Times New Roman" w:hAnsi="Times New Roman" w:cs="Times New Roman"/>
          <w:sz w:val="28"/>
          <w:szCs w:val="28"/>
        </w:rPr>
        <w:t>.</w:t>
      </w:r>
      <w:r w:rsidR="00C91E39">
        <w:rPr>
          <w:rFonts w:ascii="Times New Roman" w:hAnsi="Times New Roman" w:cs="Times New Roman"/>
          <w:sz w:val="28"/>
          <w:szCs w:val="28"/>
        </w:rPr>
        <w:t xml:space="preserve"> </w:t>
      </w:r>
      <w:r w:rsidR="002953DC">
        <w:rPr>
          <w:rFonts w:ascii="Times New Roman" w:hAnsi="Times New Roman" w:cs="Times New Roman"/>
          <w:sz w:val="28"/>
          <w:szCs w:val="28"/>
        </w:rPr>
        <w:t>Уведомление направляется финансовы</w:t>
      </w:r>
      <w:r w:rsidR="00C91E39">
        <w:rPr>
          <w:rFonts w:ascii="Times New Roman" w:hAnsi="Times New Roman" w:cs="Times New Roman"/>
          <w:sz w:val="28"/>
          <w:szCs w:val="28"/>
        </w:rPr>
        <w:t>м</w:t>
      </w:r>
      <w:r w:rsidR="002953DC">
        <w:rPr>
          <w:rFonts w:ascii="Times New Roman" w:hAnsi="Times New Roman" w:cs="Times New Roman"/>
          <w:sz w:val="28"/>
          <w:szCs w:val="28"/>
        </w:rPr>
        <w:t xml:space="preserve"> отделом администрации Саракташского района органу местного самоуправления поселения, бюджету которого предоставляется межбюджетный трансферт</w:t>
      </w:r>
      <w:r w:rsidR="009634B4">
        <w:rPr>
          <w:rFonts w:ascii="Times New Roman" w:hAnsi="Times New Roman" w:cs="Times New Roman"/>
          <w:sz w:val="28"/>
          <w:szCs w:val="28"/>
        </w:rPr>
        <w:t xml:space="preserve"> в форме субвенции и (или) иного межбюджетного трансферта</w:t>
      </w:r>
      <w:r w:rsidR="002953DC">
        <w:rPr>
          <w:rFonts w:ascii="Times New Roman" w:hAnsi="Times New Roman" w:cs="Times New Roman"/>
          <w:sz w:val="28"/>
          <w:szCs w:val="28"/>
        </w:rPr>
        <w:t xml:space="preserve">, имеющий целевое назначение, по форме установленной </w:t>
      </w:r>
      <w:r w:rsidR="00120FB3">
        <w:rPr>
          <w:rFonts w:ascii="Times New Roman" w:hAnsi="Times New Roman" w:cs="Times New Roman"/>
          <w:sz w:val="28"/>
          <w:szCs w:val="28"/>
        </w:rPr>
        <w:t>М</w:t>
      </w:r>
      <w:r w:rsidR="002953DC">
        <w:rPr>
          <w:rFonts w:ascii="Times New Roman" w:hAnsi="Times New Roman" w:cs="Times New Roman"/>
          <w:sz w:val="28"/>
          <w:szCs w:val="28"/>
        </w:rPr>
        <w:t>инистерством финансов Российской Федерации в течении пяти рабочих дней со дня утверждения решением о бюджете на очередной финансовый год и на плановый период</w:t>
      </w:r>
      <w:r w:rsidR="00C91E39">
        <w:rPr>
          <w:rFonts w:ascii="Times New Roman" w:hAnsi="Times New Roman" w:cs="Times New Roman"/>
          <w:sz w:val="28"/>
          <w:szCs w:val="28"/>
        </w:rPr>
        <w:t xml:space="preserve"> (о внесении изменений в решение о бюджете на текущий финансовый год и на плановый период) распределения межбюджетного трансферта.</w:t>
      </w:r>
    </w:p>
    <w:p w:rsidR="00C91E39" w:rsidRDefault="00C91E39" w:rsidP="00C91E3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Уведомление составляется на бумажном носителе в двух экземплярах и передается на подпись начальнику финансового отдела.</w:t>
      </w:r>
    </w:p>
    <w:p w:rsidR="00C91E39" w:rsidRPr="006525F2" w:rsidRDefault="00C91E39" w:rsidP="00C91E3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Один экземпляр подписанного уведомления остается в финансовом отделе, второй – направляется в орган местного самоуправления поселения.</w:t>
      </w:r>
    </w:p>
    <w:p w:rsidR="006525F2" w:rsidRPr="006525F2" w:rsidRDefault="006525F2" w:rsidP="006525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25F2" w:rsidRPr="006525F2" w:rsidSect="00F5614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01A6D"/>
    <w:multiLevelType w:val="hybridMultilevel"/>
    <w:tmpl w:val="1702F87E"/>
    <w:lvl w:ilvl="0" w:tplc="4CEC85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145717"/>
    <w:multiLevelType w:val="hybridMultilevel"/>
    <w:tmpl w:val="323A2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57E54"/>
    <w:multiLevelType w:val="hybridMultilevel"/>
    <w:tmpl w:val="3DB83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05"/>
    <w:rsid w:val="0000668A"/>
    <w:rsid w:val="00031F90"/>
    <w:rsid w:val="00120FB3"/>
    <w:rsid w:val="0019599E"/>
    <w:rsid w:val="001C2113"/>
    <w:rsid w:val="00266388"/>
    <w:rsid w:val="002953DC"/>
    <w:rsid w:val="00301530"/>
    <w:rsid w:val="00615C0A"/>
    <w:rsid w:val="006525F2"/>
    <w:rsid w:val="00656A2D"/>
    <w:rsid w:val="009634B4"/>
    <w:rsid w:val="009F537B"/>
    <w:rsid w:val="00B86FEF"/>
    <w:rsid w:val="00BC3205"/>
    <w:rsid w:val="00C21043"/>
    <w:rsid w:val="00C91E39"/>
    <w:rsid w:val="00DB4E23"/>
    <w:rsid w:val="00E21EA7"/>
    <w:rsid w:val="00F5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EB7F5-6D8D-4A53-BF10-EF50D428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32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1F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2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21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Петровна</dc:creator>
  <cp:keywords/>
  <dc:description/>
  <cp:lastModifiedBy>Анастасия Петровна</cp:lastModifiedBy>
  <cp:revision>20</cp:revision>
  <cp:lastPrinted>2018-03-12T03:34:00Z</cp:lastPrinted>
  <dcterms:created xsi:type="dcterms:W3CDTF">2018-02-08T11:12:00Z</dcterms:created>
  <dcterms:modified xsi:type="dcterms:W3CDTF">2018-03-20T07:12:00Z</dcterms:modified>
</cp:coreProperties>
</file>